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CC" w:rsidRPr="001C7089" w:rsidRDefault="00AD77CC" w:rsidP="00AD77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 ОБРАЗОВАНИЯ ЯРОСЛАВСКОЙ ОБЛАСТИ</w:t>
      </w:r>
    </w:p>
    <w:p w:rsidR="00AD77CC" w:rsidRPr="001C7089" w:rsidRDefault="00AD77CC" w:rsidP="00AD77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D77CC" w:rsidRPr="001C7089" w:rsidRDefault="00AD77CC" w:rsidP="00AD77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AD77CC" w:rsidRPr="001C7089" w:rsidRDefault="00AD77CC" w:rsidP="00AD77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25 марта 2014 г. N 10-нп</w:t>
      </w:r>
    </w:p>
    <w:p w:rsidR="00AD77CC" w:rsidRPr="001C7089" w:rsidRDefault="00AD77CC" w:rsidP="00AD77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D77CC" w:rsidRPr="001C7089" w:rsidRDefault="00AD77CC" w:rsidP="00AD77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НАЗНАЧЕНИЯ И ВЫПЛАТЫ КОМПЕНСАЦИИ</w:t>
      </w:r>
    </w:p>
    <w:p w:rsidR="00AD77CC" w:rsidRPr="001C7089" w:rsidRDefault="00AD77CC" w:rsidP="00AD77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РОДИТЕЛЬСКОЙ ПЛАТЫ ЗА ПРИСМОТР И УХОД ЗА ДЕТЬМИ И</w:t>
      </w:r>
    </w:p>
    <w:p w:rsidR="00AD77CC" w:rsidRPr="001C7089" w:rsidRDefault="00AD77CC" w:rsidP="00AD77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ПРИЗНАНИИ </w:t>
      </w:r>
      <w:proofErr w:type="gramStart"/>
      <w:r w:rsidRPr="001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УТРАТИВШИМИ</w:t>
      </w:r>
      <w:proofErr w:type="gramEnd"/>
      <w:r w:rsidRPr="001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ПРИКАЗОВ ДЕПАРТАМЕНТА ОБРАЗОВАНИЯ</w:t>
      </w:r>
    </w:p>
    <w:p w:rsidR="00AD77CC" w:rsidRPr="001C7089" w:rsidRDefault="00AD77CC" w:rsidP="00AD77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 ОТ 08.11.2010 N 873/01-03,</w:t>
      </w:r>
    </w:p>
    <w:p w:rsidR="00AD77CC" w:rsidRPr="001C7089" w:rsidRDefault="00AD77CC" w:rsidP="00AD77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16.01.2012 N 13/01-03</w:t>
      </w:r>
    </w:p>
    <w:p w:rsidR="00AD77CC" w:rsidRPr="001C7089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r w:rsidRPr="001C7089">
        <w:rPr>
          <w:rFonts w:ascii="Times New Roman" w:eastAsia="Times New Roman" w:hAnsi="Times New Roman" w:cs="Times New Roman"/>
          <w:color w:val="777777"/>
          <w:sz w:val="28"/>
          <w:szCs w:val="28"/>
          <w:u w:val="single"/>
          <w:lang w:eastAsia="ru-RU"/>
        </w:rPr>
        <w:t>законом</w:t>
      </w: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 декабря 2012 года N 273-ФЗ "Об образовании в Российской Федерации" и </w:t>
      </w:r>
      <w:r w:rsidRPr="001C70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Законом</w:t>
      </w: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Ярославской области от 19 декабря 2008 г. N 65-з "Социальный кодекс Ярославской области"</w:t>
      </w:r>
    </w:p>
    <w:p w:rsidR="00AD77CC" w:rsidRPr="001C7089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ОБРАЗОВАНИЯ ЯРОСЛАВСКОЙ ОБЛАСТИ ПРИКАЗЫВАЕТ:</w:t>
      </w:r>
    </w:p>
    <w:p w:rsidR="00AD77CC" w:rsidRPr="001C7089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</w:t>
      </w:r>
      <w:r w:rsidRPr="001C70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Порядок</w:t>
      </w: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AD77CC" w:rsidRPr="001C7089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утратившими силу приказы департамента образования Ярославской области: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от 08.11.2010 </w:t>
      </w:r>
      <w:r w:rsidRPr="001C7089">
        <w:rPr>
          <w:rFonts w:ascii="Times New Roman" w:eastAsia="Times New Roman" w:hAnsi="Times New Roman" w:cs="Times New Roman"/>
          <w:color w:val="B5B2FF"/>
          <w:sz w:val="28"/>
          <w:szCs w:val="28"/>
          <w:u w:val="single"/>
          <w:lang w:eastAsia="ru-RU"/>
        </w:rPr>
        <w:t>N 873/01-03</w:t>
      </w: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Порядка назначения и выплаты компенсации расходов на содержание ребенка в дошкольной образовательной организации";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 16.01.2012 </w:t>
      </w:r>
      <w:r w:rsidRPr="001C7089">
        <w:rPr>
          <w:rFonts w:ascii="Times New Roman" w:eastAsia="Times New Roman" w:hAnsi="Times New Roman" w:cs="Times New Roman"/>
          <w:color w:val="B5B2FF"/>
          <w:sz w:val="28"/>
          <w:szCs w:val="28"/>
          <w:u w:val="single"/>
          <w:lang w:eastAsia="ru-RU"/>
        </w:rPr>
        <w:t>N 13/01-03</w:t>
      </w: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внесении изменений в приказ департамента образования Ярославской области от 08.11.2010 N 873/01-03".</w:t>
      </w: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возложить на заместителя директора департамента Астафьеву С.В.</w:t>
      </w:r>
    </w:p>
    <w:p w:rsidR="00AD77CC" w:rsidRPr="001C7089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Приказ вступает в силу через 10 дней после его официального опубликования.</w:t>
      </w:r>
    </w:p>
    <w:p w:rsidR="00AD77CC" w:rsidRPr="001C7089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77CC" w:rsidRPr="001C7089" w:rsidRDefault="00AD77CC" w:rsidP="00AD77C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AD77CC" w:rsidRPr="001C7089" w:rsidRDefault="00AD77CC" w:rsidP="00AD77C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М.В.ГРУЗДЕВ</w:t>
      </w:r>
    </w:p>
    <w:p w:rsidR="00AD77CC" w:rsidRPr="001C7089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77CC" w:rsidRPr="001C7089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77CC" w:rsidRPr="001C7089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7CC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7CC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7CC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7CC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7CC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7CC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7CC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7CC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7CC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7CC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7CC" w:rsidRPr="001C7089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77CC" w:rsidRPr="001C7089" w:rsidRDefault="00AD77CC" w:rsidP="00AD77C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D77CC" w:rsidRPr="001C7089" w:rsidRDefault="00AD77CC" w:rsidP="00AD77C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</w:p>
    <w:p w:rsidR="00AD77CC" w:rsidRPr="001C7089" w:rsidRDefault="00AD77CC" w:rsidP="00AD77C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</w:t>
      </w:r>
    </w:p>
    <w:p w:rsidR="00AD77CC" w:rsidRPr="001C7089" w:rsidRDefault="00AD77CC" w:rsidP="00AD77C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</w:p>
    <w:p w:rsidR="00AD77CC" w:rsidRPr="001C7089" w:rsidRDefault="00AD77CC" w:rsidP="00AD77C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25.03.2014 N 10-нп</w:t>
      </w:r>
    </w:p>
    <w:p w:rsidR="00AD77CC" w:rsidRPr="001C7089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77CC" w:rsidRPr="001C7089" w:rsidRDefault="00AD77CC" w:rsidP="00AD77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AD77CC" w:rsidRPr="001C7089" w:rsidRDefault="00AD77CC" w:rsidP="00AD77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НАЗНАЧЕНИЯ И ВЫПЛАТЫ КОМПЕНСАЦИИ ЧАСТИ РОДИТЕЛЬСКОЙ ПЛАТЫ </w:t>
      </w:r>
      <w:proofErr w:type="gramStart"/>
      <w:r w:rsidRPr="001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</w:p>
    <w:p w:rsidR="00AD77CC" w:rsidRPr="001C7089" w:rsidRDefault="00AD77CC" w:rsidP="00AD77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ПРИСМОТР И УХОД ЗА ДЕТЬМИ, ОСВАИВАЮЩИМИ </w:t>
      </w:r>
      <w:proofErr w:type="gramStart"/>
      <w:r w:rsidRPr="001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proofErr w:type="gramEnd"/>
    </w:p>
    <w:p w:rsidR="00AD77CC" w:rsidRPr="001C7089" w:rsidRDefault="00AD77CC" w:rsidP="00AD77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ДОШКОЛЬНОГО ОБРАЗОВАНИЯ В ОРГАНИЗАЦИЯХ,</w:t>
      </w:r>
    </w:p>
    <w:p w:rsidR="00AD77CC" w:rsidRPr="001C7089" w:rsidRDefault="00AD77CC" w:rsidP="00AD77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ОСУЩЕСТВЛЯЮЩИХ</w:t>
      </w:r>
      <w:proofErr w:type="gramEnd"/>
      <w:r w:rsidRPr="001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ОБРАЗОВАТЕЛЬНУЮ ДЕЯТЕЛЬНОСТЬ</w:t>
      </w:r>
    </w:p>
    <w:p w:rsidR="00AD77CC" w:rsidRPr="001C7089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77CC" w:rsidRPr="001C7089" w:rsidRDefault="00AD77CC" w:rsidP="00AD7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D77CC" w:rsidRPr="001C7089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Федерального </w:t>
      </w:r>
      <w:r w:rsidRPr="001C7089">
        <w:rPr>
          <w:rFonts w:ascii="Times New Roman" w:eastAsia="Times New Roman" w:hAnsi="Times New Roman" w:cs="Times New Roman"/>
          <w:color w:val="777777"/>
          <w:sz w:val="28"/>
          <w:szCs w:val="28"/>
          <w:u w:val="single"/>
          <w:lang w:eastAsia="ru-RU"/>
        </w:rPr>
        <w:t>закона</w:t>
      </w: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 декабря 2012 года N 273-ФЗ "Об образовании в Российской Федерации", </w:t>
      </w:r>
      <w:r w:rsidRPr="001C70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Закона</w:t>
      </w: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Ярославской области от 19 декабря 2008 г. N 65-з "Социальный кодекс Ярославской области".</w:t>
      </w:r>
      <w:proofErr w:type="gramEnd"/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регулирует отношения между образовательными организациями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образовательной организации (далее - компенсация).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законодательством.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Размер компенсации определяется исходя из среднего размера родительской платы за присмотр и уход за детьми, осваивающими </w:t>
      </w: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 процентов на первого ребенка;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- 50 процентов на второго ребенка;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- 70 процентов на третьего и последующих детей.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Перерасчет компенсации по причине отсутствия ребенка в образовательной организации в текущем месяце производится в следующем месяце.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Право на получение компенсации имеет один из родителей (законных представителей), внесший плату за присмотр и уход за ребенком в соответствующей образовательной организации.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Выплата компенсации производится за счет средств областного бюджета.</w:t>
      </w:r>
    </w:p>
    <w:p w:rsidR="00AD77CC" w:rsidRPr="001C7089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77CC" w:rsidRPr="001C7089" w:rsidRDefault="00AD77CC" w:rsidP="00AD7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Процедура обращения граждан за компенсацией</w:t>
      </w:r>
    </w:p>
    <w:p w:rsidR="00AD77CC" w:rsidRPr="001C7089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Для получения компенсации родители (законные представители) ребенка представляют в образовательную организацию: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на выплату компенсации;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следующих документов (с предъявлением оригиналов):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заявителя;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 о рождении детей;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браке (расторжении брака) в случае несоответствия фамилии родителя и ребенка.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перечисленных документов заверяются образовательной организацией.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заявлении на выплату компенсации указываются фамилия, имя, отчество родителя (законного представителя) ребенка, которому будет </w:t>
      </w: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выплачиваться компенсация, способ получения компенсации (путем перечисления соответствующих сумм на лицевой (расчетный) счет в кредитной организации с указанием номера лицевого (расчетного) счета получателя, почтовым переводом через организацию федеральной почтовой связи с указанием адреса доставки либо посредством выдачи наличными в кассе образовательной организации).</w:t>
      </w:r>
      <w:proofErr w:type="gramEnd"/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Заявление на выплату компенсации регистрируется в образовательной организации.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Заявление на выплату компенсации, документы, указанные в </w:t>
      </w:r>
      <w:r w:rsidRPr="001C70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пункте 2.1</w:t>
      </w: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раздела Порядка, представляются в образовательную организацию на момент поступления в нее ребенка, в дальнейшем - ежегодно, к 01 сентября текущего года.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При посещении детьми дошкольного возраста из одной семьи разных образовательных организаций в каждую из них представляются документы, указанные в </w:t>
      </w:r>
      <w:r w:rsidRPr="001C70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пункте 2.1</w:t>
      </w: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раздела Порядка. Размер компенсации на каждого ребенка определяется в соответствии с </w:t>
      </w:r>
      <w:r w:rsidRPr="001C70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пунктами 1.2</w:t>
      </w: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1C70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1.3 раздела 1</w:t>
      </w: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Порядка.</w:t>
      </w:r>
    </w:p>
    <w:p w:rsidR="00AD77CC" w:rsidRPr="001C7089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77CC" w:rsidRPr="001C7089" w:rsidRDefault="00AD77CC" w:rsidP="00AD7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Назначение и выплата компенсации</w:t>
      </w:r>
    </w:p>
    <w:p w:rsidR="00AD77CC" w:rsidRPr="001C7089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Компенсация назначается с месяца представления заявления на выплату компенсации и документов, указанных в </w:t>
      </w:r>
      <w:r w:rsidRPr="001C70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пункте 2.1 раздела 2</w:t>
      </w: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Порядка.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Компенсация назначается за прошедший период, но не более чем за 3 месяца, </w:t>
      </w:r>
      <w:proofErr w:type="gramStart"/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предшествующих</w:t>
      </w:r>
      <w:proofErr w:type="gramEnd"/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обращению, и не ранее месяца, в котором возникло право на ее получение.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 родителю (законному представителю) выплаты компенсации образовательная организация принимает в течение 7 рабочих дней.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отказа в получении компенсации является представление неполного пакета документов, предусмотренных </w:t>
      </w:r>
      <w:r w:rsidRPr="001C70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пунктом 2.1 раздела 2</w:t>
      </w: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Порядка.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Руководитель образовательной организации на основании представленных родителями (законными представителями) ребенка заявления на выплату компенсации и документов, указанных в </w:t>
      </w:r>
      <w:r w:rsidRPr="001C70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пункте 2.1 </w:t>
      </w:r>
      <w:r w:rsidRPr="001C70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lastRenderedPageBreak/>
        <w:t>раздела 2</w:t>
      </w: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издает приказ о выплате компенсации с определением процента компенсации на каждого ребенка.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Выплата компенсации </w:t>
      </w:r>
      <w:proofErr w:type="gramStart"/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proofErr w:type="gramEnd"/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 месяца, следующего за месяцем подачи заявления на выплату компенсации и документов, указанных в </w:t>
      </w:r>
      <w:r w:rsidRPr="001C70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пункте 2.1 раздела 2</w:t>
      </w: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Порядка.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Компенсация ежемесячно выплачивается образовательной организацией родителю (законному представителю) ребенка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невнесении платы за присмотр и уход за детьми в соответствующей образовательной организации выплата компенсации приостанавливается.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организации.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изменений в составе семьи заявителя, достижения детьми возраста 18 лет, приобретения ими дееспособности в полном объеме или объявления их полностью дееспособными размер выплаты компенсации изменяется с месяца, следующего за месяцем, в котором произошли такие изменения.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Образовательная организация определяет объем средств на выплату компенсации в целом и направляет заявку в муниципальный (государственный) орган, осуществляющий управление в сфере образования, до 15 числа текущего месяца.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3.8. Средства на выплату компенсации направляются образовательным организациям из областного бюджета муниципальными (государственными) органами, осуществляющими управление в сфере образования.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Дополнительные расходы, связанные с выплатой компенсации (банковские, почтовые услуги), за счет средств областного бюджета не возмещаются.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Образовательная организация обязана обеспечить сохранность документов, касающихся назначения и выплаты компенсации.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</w:t>
      </w:r>
      <w:proofErr w:type="gramStart"/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</w:p>
    <w:p w:rsidR="00AD77CC" w:rsidRPr="001C7089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77CC" w:rsidRPr="001C7089" w:rsidRDefault="00AD77CC" w:rsidP="00AD7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Особенности выплаты компенсации при направлении</w:t>
      </w:r>
    </w:p>
    <w:p w:rsidR="00AD77CC" w:rsidRPr="001C7089" w:rsidRDefault="00AD77CC" w:rsidP="00AD7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(законными представителями) средств (части</w:t>
      </w:r>
      <w:proofErr w:type="gramEnd"/>
    </w:p>
    <w:p w:rsidR="00AD77CC" w:rsidRPr="001C7089" w:rsidRDefault="00AD77CC" w:rsidP="00AD7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средств) материнского (семейного) капитала на плату</w:t>
      </w:r>
    </w:p>
    <w:p w:rsidR="00AD77CC" w:rsidRPr="001C7089" w:rsidRDefault="00AD77CC" w:rsidP="00AD7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присмотр и уход за детьми в </w:t>
      </w:r>
      <w:proofErr w:type="gramStart"/>
      <w:r w:rsidRPr="001C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proofErr w:type="gramEnd"/>
    </w:p>
    <w:p w:rsidR="00AD77CC" w:rsidRPr="001C7089" w:rsidRDefault="00AD77CC" w:rsidP="00AD7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</w:p>
    <w:p w:rsidR="00AD77CC" w:rsidRPr="001C7089" w:rsidRDefault="00AD77CC" w:rsidP="00AD77C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осуществляется в соответствии с </w:t>
      </w:r>
      <w:r w:rsidRPr="001C70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разделом 3</w:t>
      </w: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Порядка.</w:t>
      </w:r>
    </w:p>
    <w:p w:rsidR="00AD77CC" w:rsidRPr="001C7089" w:rsidRDefault="00AD77CC" w:rsidP="00AD77CC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</w:t>
      </w:r>
      <w:bookmarkStart w:id="0" w:name="_GoBack"/>
      <w:bookmarkEnd w:id="0"/>
    </w:p>
    <w:p w:rsidR="00D93B24" w:rsidRDefault="00D93B24"/>
    <w:sectPr w:rsidR="00D93B24" w:rsidSect="00D9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7CC"/>
    <w:rsid w:val="007878C5"/>
    <w:rsid w:val="00AD77CC"/>
    <w:rsid w:val="00D9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1513</Words>
  <Characters>8626</Characters>
  <Application>Microsoft Office Word</Application>
  <DocSecurity>0</DocSecurity>
  <Lines>71</Lines>
  <Paragraphs>20</Paragraphs>
  <ScaleCrop>false</ScaleCrop>
  <Company>Krokoz™ Inc.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2016-03-03T15:12:00Z</dcterms:created>
  <dcterms:modified xsi:type="dcterms:W3CDTF">2016-03-03T15:13:00Z</dcterms:modified>
</cp:coreProperties>
</file>