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  <w:r w:rsidRPr="00730D79"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1" locked="0" layoutInCell="1" allowOverlap="0" wp14:anchorId="30EB703F" wp14:editId="533DEF1C">
            <wp:simplePos x="0" y="0"/>
            <wp:positionH relativeFrom="column">
              <wp:posOffset>-850900</wp:posOffset>
            </wp:positionH>
            <wp:positionV relativeFrom="line">
              <wp:posOffset>-430530</wp:posOffset>
            </wp:positionV>
            <wp:extent cx="2857500" cy="3819525"/>
            <wp:effectExtent l="0" t="0" r="0" b="9525"/>
            <wp:wrapThrough wrapText="bothSides">
              <wp:wrapPolygon edited="0">
                <wp:start x="0" y="0"/>
                <wp:lineTo x="0" y="21546"/>
                <wp:lineTo x="21456" y="21546"/>
                <wp:lineTo x="21456" y="0"/>
                <wp:lineTo x="0" y="0"/>
              </wp:wrapPolygon>
            </wp:wrapThrough>
            <wp:docPr id="1" name="Рисунок 1" descr="http://log1.mbdou2.caduk.ru/images/p36_71306779_1298812107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1.mbdou2.caduk.ru/images/p36_71306779_1298812107_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Default="00001937" w:rsidP="00001937">
      <w:pPr>
        <w:pStyle w:val="a3"/>
        <w:rPr>
          <w:b/>
          <w:sz w:val="28"/>
          <w:szCs w:val="28"/>
          <w:lang w:eastAsia="ru-RU"/>
        </w:rPr>
      </w:pPr>
    </w:p>
    <w:p w:rsidR="00001937" w:rsidRPr="00730D79" w:rsidRDefault="00001937" w:rsidP="00001937">
      <w:pPr>
        <w:pStyle w:val="a3"/>
        <w:rPr>
          <w:b/>
          <w:sz w:val="28"/>
          <w:szCs w:val="28"/>
          <w:lang w:eastAsia="ru-RU"/>
        </w:rPr>
      </w:pPr>
      <w:r w:rsidRPr="00730D79">
        <w:rPr>
          <w:b/>
          <w:sz w:val="28"/>
          <w:szCs w:val="28"/>
          <w:lang w:eastAsia="ru-RU"/>
        </w:rPr>
        <w:t>Лексическая тема "Весна</w:t>
      </w: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ab/>
        <w:t>идет</w:t>
      </w:r>
      <w:r w:rsidRPr="00730D79">
        <w:rPr>
          <w:b/>
          <w:sz w:val="28"/>
          <w:szCs w:val="28"/>
          <w:lang w:eastAsia="ru-RU"/>
        </w:rPr>
        <w:t>"</w:t>
      </w:r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sz w:val="20"/>
          <w:szCs w:val="20"/>
          <w:lang w:eastAsia="ru-RU"/>
        </w:rPr>
        <w:t>  </w:t>
      </w:r>
      <w:r w:rsidRPr="00730D79">
        <w:rPr>
          <w:color w:val="000080"/>
          <w:sz w:val="27"/>
          <w:szCs w:val="27"/>
          <w:lang w:eastAsia="ru-RU"/>
        </w:rPr>
        <w:t>ДЕТИ ДОЛЖНЫ ЗНАТЬ</w:t>
      </w:r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 xml:space="preserve">   </w:t>
      </w:r>
      <w:proofErr w:type="gramStart"/>
      <w:r w:rsidRPr="00730D79">
        <w:rPr>
          <w:color w:val="000080"/>
          <w:sz w:val="27"/>
          <w:szCs w:val="27"/>
          <w:lang w:eastAsia="ru-RU"/>
        </w:rPr>
        <w:t>СУЩЕСТВИТЕЛЬНЫЕ: </w:t>
      </w:r>
      <w:r w:rsidRPr="00730D79">
        <w:rPr>
          <w:sz w:val="27"/>
          <w:szCs w:val="27"/>
          <w:lang w:eastAsia="ru-RU"/>
        </w:rPr>
        <w:t>весна, март, апрель, май, снег, сосульки, проталины, солнце, ручьи, гонцы весны, половодье, ледоход, капель, паводок, лужи, влага, посевы, посадки, пробуждение, подснежник, оттепель.</w:t>
      </w:r>
      <w:proofErr w:type="gramEnd"/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 xml:space="preserve">   </w:t>
      </w:r>
      <w:proofErr w:type="gramStart"/>
      <w:r w:rsidRPr="00730D79">
        <w:rPr>
          <w:color w:val="000080"/>
          <w:sz w:val="27"/>
          <w:szCs w:val="27"/>
          <w:lang w:eastAsia="ru-RU"/>
        </w:rPr>
        <w:t>ПРИЛАГАТЕЛЬНЫЕ: </w:t>
      </w:r>
      <w:r w:rsidRPr="00730D79">
        <w:rPr>
          <w:sz w:val="27"/>
          <w:szCs w:val="27"/>
          <w:lang w:eastAsia="ru-RU"/>
        </w:rPr>
        <w:t>холодные, журчащие, звонкие, говорливые, буйные, шумливые, многоводные, весеннее, лучистое, теплое, яркое, приветливое, красное, влажный, мартовская, вешние воды, лазурное, чистое, ясное, птичье, прохладные, солнечный, рыхлый, суровый.</w:t>
      </w:r>
      <w:proofErr w:type="gramEnd"/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 xml:space="preserve">    </w:t>
      </w:r>
      <w:proofErr w:type="gramStart"/>
      <w:r w:rsidRPr="00730D79">
        <w:rPr>
          <w:color w:val="000080"/>
          <w:sz w:val="27"/>
          <w:szCs w:val="27"/>
          <w:lang w:eastAsia="ru-RU"/>
        </w:rPr>
        <w:t>ГЛАГОЛЫ: </w:t>
      </w:r>
      <w:r w:rsidRPr="00730D79">
        <w:rPr>
          <w:sz w:val="27"/>
          <w:szCs w:val="27"/>
          <w:lang w:eastAsia="ru-RU"/>
        </w:rPr>
        <w:t>наступила, продвигается, прилетели, вылетели, кружатся, вьются, хлопочут, вьют, журчат, бегут, звенят, затопляет, тронулся, поют, пробиваются, тает, светит, греет, пригревает, капает, течет, дышится, пахнет, просыпается, оседать.</w:t>
      </w:r>
      <w:proofErr w:type="gramEnd"/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1. </w:t>
      </w:r>
      <w:r w:rsidRPr="00730D79">
        <w:rPr>
          <w:color w:val="FF0000"/>
          <w:sz w:val="27"/>
          <w:szCs w:val="27"/>
          <w:lang w:eastAsia="ru-RU"/>
        </w:rPr>
        <w:t>Подбери признаки </w:t>
      </w:r>
      <w:r w:rsidRPr="00730D79">
        <w:rPr>
          <w:color w:val="000080"/>
          <w:sz w:val="27"/>
          <w:szCs w:val="27"/>
          <w:lang w:eastAsia="ru-RU"/>
        </w:rPr>
        <w:t>(не менее трех признаков): дождь (какой?) – … сосулька (какая?) —</w:t>
      </w:r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2. </w:t>
      </w:r>
      <w:r w:rsidRPr="00730D79">
        <w:rPr>
          <w:color w:val="FF0000"/>
          <w:sz w:val="27"/>
          <w:szCs w:val="27"/>
          <w:lang w:eastAsia="ru-RU"/>
        </w:rPr>
        <w:t>Подбери действия </w:t>
      </w:r>
      <w:r w:rsidRPr="00730D79">
        <w:rPr>
          <w:color w:val="000080"/>
          <w:sz w:val="27"/>
          <w:szCs w:val="27"/>
          <w:lang w:eastAsia="ru-RU"/>
        </w:rPr>
        <w:t>(не менее трех действий): дождь (что делает?) –… солнце (что делает?) — …</w:t>
      </w:r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3. </w:t>
      </w:r>
      <w:proofErr w:type="gramStart"/>
      <w:r w:rsidRPr="00730D79">
        <w:rPr>
          <w:color w:val="FF0000"/>
          <w:sz w:val="27"/>
          <w:szCs w:val="27"/>
          <w:lang w:eastAsia="ru-RU"/>
        </w:rPr>
        <w:t>Один – много </w:t>
      </w:r>
      <w:r w:rsidRPr="00730D79">
        <w:rPr>
          <w:color w:val="000080"/>
          <w:sz w:val="27"/>
          <w:szCs w:val="27"/>
          <w:lang w:eastAsia="ru-RU"/>
        </w:rPr>
        <w:t>(множественное число): проталина – проталины сосулька — … луч — … почка — … подснежник — … ручей — …</w:t>
      </w:r>
      <w:proofErr w:type="gramEnd"/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4. </w:t>
      </w:r>
      <w:proofErr w:type="gramStart"/>
      <w:r w:rsidRPr="00730D79">
        <w:rPr>
          <w:color w:val="FF0000"/>
          <w:sz w:val="27"/>
          <w:szCs w:val="27"/>
          <w:lang w:eastAsia="ru-RU"/>
        </w:rPr>
        <w:t>Есть – нет </w:t>
      </w:r>
      <w:r w:rsidRPr="00730D79">
        <w:rPr>
          <w:color w:val="000080"/>
          <w:sz w:val="27"/>
          <w:szCs w:val="27"/>
          <w:lang w:eastAsia="ru-RU"/>
        </w:rPr>
        <w:t>(родительный падеж): подснежник – нет подснежника сосулька — … луч — … почка — … проталина — … ручей — …</w:t>
      </w:r>
      <w:proofErr w:type="gramEnd"/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5.</w:t>
      </w:r>
      <w:r w:rsidRPr="00730D79">
        <w:rPr>
          <w:color w:val="FF0000"/>
          <w:sz w:val="27"/>
          <w:szCs w:val="27"/>
          <w:lang w:eastAsia="ru-RU"/>
        </w:rPr>
        <w:t> </w:t>
      </w:r>
      <w:proofErr w:type="gramStart"/>
      <w:r w:rsidRPr="00730D79">
        <w:rPr>
          <w:color w:val="FF0000"/>
          <w:sz w:val="27"/>
          <w:szCs w:val="27"/>
          <w:lang w:eastAsia="ru-RU"/>
        </w:rPr>
        <w:t>Посчитай</w:t>
      </w:r>
      <w:r w:rsidRPr="00730D79">
        <w:rPr>
          <w:color w:val="000080"/>
          <w:sz w:val="27"/>
          <w:szCs w:val="27"/>
          <w:lang w:eastAsia="ru-RU"/>
        </w:rPr>
        <w:t>: одна сосулька, две …, три …, четыре …, пять … один подснежник, два …, три…, четыре…, пять…</w:t>
      </w:r>
      <w:proofErr w:type="gramEnd"/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6. </w:t>
      </w:r>
      <w:r w:rsidRPr="00730D79">
        <w:rPr>
          <w:color w:val="FF0000"/>
          <w:sz w:val="27"/>
          <w:szCs w:val="27"/>
          <w:lang w:eastAsia="ru-RU"/>
        </w:rPr>
        <w:t>Скажи наоборот</w:t>
      </w:r>
      <w:r w:rsidRPr="00730D79">
        <w:rPr>
          <w:color w:val="000080"/>
          <w:sz w:val="27"/>
          <w:szCs w:val="27"/>
          <w:lang w:eastAsia="ru-RU"/>
        </w:rPr>
        <w:t>: тепло – холодно светло — … сыро – … грязно — … день — … утро — …</w:t>
      </w:r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t>7. </w:t>
      </w:r>
      <w:r w:rsidRPr="00730D79">
        <w:rPr>
          <w:color w:val="FF0000"/>
          <w:sz w:val="27"/>
          <w:szCs w:val="27"/>
          <w:lang w:eastAsia="ru-RU"/>
        </w:rPr>
        <w:t>Составь предложения с союзом «потому что»: </w:t>
      </w:r>
      <w:r w:rsidRPr="00730D79">
        <w:rPr>
          <w:color w:val="000080"/>
          <w:sz w:val="27"/>
          <w:szCs w:val="27"/>
          <w:lang w:eastAsia="ru-RU"/>
        </w:rPr>
        <w:t>Почему снег тает? Снег тает, потому что</w:t>
      </w:r>
      <w:proofErr w:type="gramStart"/>
      <w:r w:rsidRPr="00730D79">
        <w:rPr>
          <w:color w:val="000080"/>
          <w:sz w:val="27"/>
          <w:szCs w:val="27"/>
          <w:lang w:eastAsia="ru-RU"/>
        </w:rPr>
        <w:t>… П</w:t>
      </w:r>
      <w:proofErr w:type="gramEnd"/>
      <w:r w:rsidRPr="00730D79">
        <w:rPr>
          <w:color w:val="000080"/>
          <w:sz w:val="27"/>
          <w:szCs w:val="27"/>
          <w:lang w:eastAsia="ru-RU"/>
        </w:rPr>
        <w:t>очему бегут ручьи?…</w:t>
      </w:r>
    </w:p>
    <w:p w:rsidR="00001937" w:rsidRPr="00730D79" w:rsidRDefault="00001937" w:rsidP="00001937">
      <w:pPr>
        <w:pStyle w:val="a3"/>
        <w:rPr>
          <w:sz w:val="20"/>
          <w:szCs w:val="20"/>
          <w:lang w:eastAsia="ru-RU"/>
        </w:rPr>
      </w:pPr>
      <w:r w:rsidRPr="00730D79">
        <w:rPr>
          <w:color w:val="000080"/>
          <w:sz w:val="27"/>
          <w:szCs w:val="27"/>
          <w:lang w:eastAsia="ru-RU"/>
        </w:rPr>
        <w:lastRenderedPageBreak/>
        <w:t>8. </w:t>
      </w:r>
      <w:proofErr w:type="gramStart"/>
      <w:r w:rsidRPr="00730D79">
        <w:rPr>
          <w:color w:val="FF0000"/>
          <w:sz w:val="27"/>
          <w:szCs w:val="27"/>
          <w:lang w:eastAsia="ru-RU"/>
        </w:rPr>
        <w:t>Познакомьте ребенка с приметами ранней весны: </w:t>
      </w:r>
      <w:r w:rsidRPr="00730D79">
        <w:rPr>
          <w:color w:val="000080"/>
          <w:sz w:val="27"/>
          <w:szCs w:val="27"/>
          <w:lang w:eastAsia="ru-RU"/>
        </w:rPr>
        <w:t>весной природа просыпается; солнышко ярко светит и начинает пригревать; тает снег, бегут ручьи, появляются проталинки; на крышах появились сосульки; дни становятся длиннее, а ночи короче; на деревьях набухли почки и проклюнулись листочки; появилась первая травка; расцвели подснежники; весело зачирикали воробьи, скоро прилетят первые перелетные птицы из жарких стран;</w:t>
      </w:r>
      <w:proofErr w:type="gramEnd"/>
      <w:r w:rsidRPr="00730D79">
        <w:rPr>
          <w:color w:val="000080"/>
          <w:sz w:val="27"/>
          <w:szCs w:val="27"/>
          <w:lang w:eastAsia="ru-RU"/>
        </w:rPr>
        <w:t xml:space="preserve"> проснулись насекомые; поднялись после зимней спячки дикие животные; люди сняли теплую зимнюю одежду.</w:t>
      </w:r>
    </w:p>
    <w:p w:rsidR="003D7ACB" w:rsidRDefault="003D7ACB">
      <w:bookmarkStart w:id="0" w:name="_GoBack"/>
      <w:bookmarkEnd w:id="0"/>
    </w:p>
    <w:sectPr w:rsidR="003D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3B"/>
    <w:rsid w:val="00001937"/>
    <w:rsid w:val="003D7ACB"/>
    <w:rsid w:val="00A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2020-04-15T08:20:00Z</dcterms:created>
  <dcterms:modified xsi:type="dcterms:W3CDTF">2020-04-15T08:20:00Z</dcterms:modified>
</cp:coreProperties>
</file>