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138" w:rsidRPr="00770138" w:rsidRDefault="00770138" w:rsidP="00770138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bCs/>
          <w:color w:val="0070C0"/>
          <w:sz w:val="36"/>
          <w:szCs w:val="36"/>
          <w:lang w:eastAsia="ru-RU"/>
        </w:rPr>
      </w:pPr>
      <w:r w:rsidRPr="00770138">
        <w:rPr>
          <w:rFonts w:ascii="Tahoma" w:eastAsia="Times New Roman" w:hAnsi="Tahoma" w:cs="Tahoma"/>
          <w:b/>
          <w:bCs/>
          <w:color w:val="0070C0"/>
          <w:sz w:val="36"/>
          <w:szCs w:val="36"/>
          <w:lang w:eastAsia="ru-RU"/>
        </w:rPr>
        <w:t>Консультация для родителей</w:t>
      </w:r>
    </w:p>
    <w:p w:rsidR="00770138" w:rsidRPr="005A0251" w:rsidRDefault="00770138" w:rsidP="00770138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bCs/>
          <w:color w:val="000000"/>
          <w:sz w:val="40"/>
          <w:szCs w:val="40"/>
          <w:u w:val="single"/>
          <w:lang w:eastAsia="ru-RU"/>
        </w:rPr>
      </w:pPr>
      <w:r w:rsidRPr="005A0251">
        <w:rPr>
          <w:rFonts w:ascii="Tahoma" w:eastAsia="Times New Roman" w:hAnsi="Tahoma" w:cs="Tahoma"/>
          <w:b/>
          <w:bCs/>
          <w:color w:val="FF0000"/>
          <w:sz w:val="40"/>
          <w:szCs w:val="40"/>
          <w:u w:val="single"/>
          <w:lang w:eastAsia="ru-RU"/>
        </w:rPr>
        <w:t>Увлекательные пословицы детям</w:t>
      </w:r>
    </w:p>
    <w:p w:rsidR="00770138" w:rsidRDefault="00770138" w:rsidP="006D49F1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</w:p>
    <w:p w:rsidR="005A0251" w:rsidRDefault="00770138" w:rsidP="005961FF">
      <w:pPr>
        <w:shd w:val="clear" w:color="auto" w:fill="FFFFFF"/>
        <w:spacing w:after="0" w:line="360" w:lineRule="auto"/>
        <w:rPr>
          <w:rFonts w:ascii="Tahoma" w:hAnsi="Tahoma" w:cs="Tahoma"/>
          <w:bCs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Tahoma" w:hAnsi="Tahoma" w:cs="Tahoma"/>
          <w:b/>
          <w:bCs/>
          <w:color w:val="0070C0"/>
          <w:sz w:val="32"/>
          <w:szCs w:val="32"/>
          <w:shd w:val="clear" w:color="auto" w:fill="FFFFFF"/>
        </w:rPr>
        <w:t xml:space="preserve">Пословица – </w:t>
      </w:r>
      <w:r w:rsidRPr="00770138">
        <w:rPr>
          <w:rFonts w:ascii="Tahoma" w:hAnsi="Tahoma" w:cs="Tahoma"/>
          <w:bCs/>
          <w:color w:val="0D0D0D" w:themeColor="text1" w:themeTint="F2"/>
          <w:sz w:val="32"/>
          <w:szCs w:val="32"/>
          <w:shd w:val="clear" w:color="auto" w:fill="FFFFFF"/>
        </w:rPr>
        <w:t xml:space="preserve">это изречение в виде грамматически законченного предложения, в котором выражена народная мудрость в поучительной форме. </w:t>
      </w:r>
      <w:r>
        <w:rPr>
          <w:rFonts w:ascii="Tahoma" w:hAnsi="Tahoma" w:cs="Tahoma"/>
          <w:bCs/>
          <w:color w:val="0D0D0D" w:themeColor="text1" w:themeTint="F2"/>
          <w:sz w:val="32"/>
          <w:szCs w:val="32"/>
          <w:shd w:val="clear" w:color="auto" w:fill="FFFFFF"/>
        </w:rPr>
        <w:t>Может иметь повествовательный («В гостях хорошо, а дома лучше») и побудительный характер (</w:t>
      </w:r>
      <w:r w:rsidR="005961FF">
        <w:rPr>
          <w:rFonts w:ascii="Tahoma" w:hAnsi="Tahoma" w:cs="Tahoma"/>
          <w:bCs/>
          <w:color w:val="0D0D0D" w:themeColor="text1" w:themeTint="F2"/>
          <w:sz w:val="32"/>
          <w:szCs w:val="32"/>
          <w:shd w:val="clear" w:color="auto" w:fill="FFFFFF"/>
        </w:rPr>
        <w:t>«Куй железо, пока горячо»)</w:t>
      </w:r>
      <w:r w:rsidR="005961FF">
        <w:rPr>
          <w:rFonts w:ascii="Tahoma" w:hAnsi="Tahoma" w:cs="Tahoma"/>
          <w:b/>
          <w:bCs/>
          <w:color w:val="0D0D0D" w:themeColor="text1" w:themeTint="F2"/>
          <w:sz w:val="32"/>
          <w:szCs w:val="32"/>
          <w:shd w:val="clear" w:color="auto" w:fill="FFFFFF"/>
        </w:rPr>
        <w:t xml:space="preserve">. </w:t>
      </w:r>
      <w:r w:rsidR="005961FF" w:rsidRPr="005961FF">
        <w:rPr>
          <w:rFonts w:ascii="Tahoma" w:hAnsi="Tahoma" w:cs="Tahoma"/>
          <w:bCs/>
          <w:color w:val="0D0D0D" w:themeColor="text1" w:themeTint="F2"/>
          <w:sz w:val="32"/>
          <w:szCs w:val="32"/>
          <w:shd w:val="clear" w:color="auto" w:fill="FFFFFF"/>
        </w:rPr>
        <w:t xml:space="preserve">Своей силой пословица обязана </w:t>
      </w:r>
      <w:r w:rsidR="005961FF">
        <w:rPr>
          <w:rFonts w:ascii="Tahoma" w:hAnsi="Tahoma" w:cs="Tahoma"/>
          <w:bCs/>
          <w:color w:val="0D0D0D" w:themeColor="text1" w:themeTint="F2"/>
          <w:sz w:val="32"/>
          <w:szCs w:val="32"/>
          <w:shd w:val="clear" w:color="auto" w:fill="FFFFFF"/>
        </w:rPr>
        <w:t>смысловому эффекту, возникающему в результате особого стяжения синтаксической и лексической формы, призванного закрепить некое содержание. Приёмы, с помощью которых достигается это стяжение:</w:t>
      </w:r>
    </w:p>
    <w:p w:rsidR="005961FF" w:rsidRPr="00770138" w:rsidRDefault="005961FF" w:rsidP="005961FF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rPr>
          <w:rFonts w:ascii="Tahoma" w:eastAsia="Times New Roman" w:hAnsi="Tahoma" w:cs="Tahoma"/>
          <w:color w:val="202122"/>
          <w:sz w:val="32"/>
          <w:szCs w:val="32"/>
          <w:lang w:eastAsia="ru-RU"/>
        </w:rPr>
      </w:pPr>
      <w:r w:rsidRPr="00770138">
        <w:rPr>
          <w:rFonts w:ascii="Tahoma" w:eastAsia="Times New Roman" w:hAnsi="Tahoma" w:cs="Tahoma"/>
          <w:color w:val="202122"/>
          <w:sz w:val="32"/>
          <w:szCs w:val="32"/>
          <w:lang w:eastAsia="ru-RU"/>
        </w:rPr>
        <w:t>Краткость предложения и частое сочетание неопределённо-личных форм и глагола в настоящем времени или повелительном наклонении.</w:t>
      </w:r>
    </w:p>
    <w:p w:rsidR="005961FF" w:rsidRPr="00770138" w:rsidRDefault="005961FF" w:rsidP="005961FF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rPr>
          <w:rFonts w:ascii="Tahoma" w:eastAsia="Times New Roman" w:hAnsi="Tahoma" w:cs="Tahoma"/>
          <w:color w:val="202122"/>
          <w:sz w:val="32"/>
          <w:szCs w:val="32"/>
          <w:lang w:eastAsia="ru-RU"/>
        </w:rPr>
      </w:pPr>
      <w:hyperlink r:id="rId5" w:tooltip="Параллелизм (риторика)" w:history="1">
        <w:r w:rsidRPr="00770138">
          <w:rPr>
            <w:rFonts w:ascii="Tahoma" w:eastAsia="Times New Roman" w:hAnsi="Tahoma" w:cs="Tahoma"/>
            <w:color w:val="0645AD"/>
            <w:sz w:val="32"/>
            <w:szCs w:val="32"/>
            <w:lang w:eastAsia="ru-RU"/>
          </w:rPr>
          <w:t>П</w:t>
        </w:r>
        <w:r w:rsidRPr="00770138">
          <w:rPr>
            <w:rFonts w:ascii="Tahoma" w:eastAsia="Times New Roman" w:hAnsi="Tahoma" w:cs="Tahoma"/>
            <w:color w:val="0645AD"/>
            <w:sz w:val="32"/>
            <w:szCs w:val="32"/>
            <w:lang w:eastAsia="ru-RU"/>
          </w:rPr>
          <w:t>а</w:t>
        </w:r>
        <w:r w:rsidRPr="00770138">
          <w:rPr>
            <w:rFonts w:ascii="Tahoma" w:eastAsia="Times New Roman" w:hAnsi="Tahoma" w:cs="Tahoma"/>
            <w:color w:val="0645AD"/>
            <w:sz w:val="32"/>
            <w:szCs w:val="32"/>
            <w:lang w:eastAsia="ru-RU"/>
          </w:rPr>
          <w:t>раллелизм</w:t>
        </w:r>
      </w:hyperlink>
      <w:r w:rsidRPr="00770138">
        <w:rPr>
          <w:rFonts w:ascii="Tahoma" w:eastAsia="Times New Roman" w:hAnsi="Tahoma" w:cs="Tahoma"/>
          <w:color w:val="202122"/>
          <w:sz w:val="32"/>
          <w:szCs w:val="32"/>
          <w:lang w:eastAsia="ru-RU"/>
        </w:rPr>
        <w:t>.</w:t>
      </w:r>
    </w:p>
    <w:p w:rsidR="005961FF" w:rsidRPr="00770138" w:rsidRDefault="005961FF" w:rsidP="005961FF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rPr>
          <w:rFonts w:ascii="Tahoma" w:eastAsia="Times New Roman" w:hAnsi="Tahoma" w:cs="Tahoma"/>
          <w:color w:val="202122"/>
          <w:sz w:val="32"/>
          <w:szCs w:val="32"/>
          <w:lang w:eastAsia="ru-RU"/>
        </w:rPr>
      </w:pPr>
      <w:hyperlink r:id="rId6" w:tooltip="Аллитерация" w:history="1">
        <w:r w:rsidRPr="00770138">
          <w:rPr>
            <w:rFonts w:ascii="Tahoma" w:eastAsia="Times New Roman" w:hAnsi="Tahoma" w:cs="Tahoma"/>
            <w:color w:val="0645AD"/>
            <w:sz w:val="32"/>
            <w:szCs w:val="32"/>
            <w:lang w:eastAsia="ru-RU"/>
          </w:rPr>
          <w:t>Аллитерация</w:t>
        </w:r>
      </w:hyperlink>
      <w:r w:rsidRPr="00770138">
        <w:rPr>
          <w:rFonts w:ascii="Tahoma" w:eastAsia="Times New Roman" w:hAnsi="Tahoma" w:cs="Tahoma"/>
          <w:color w:val="202122"/>
          <w:sz w:val="32"/>
          <w:szCs w:val="32"/>
          <w:lang w:eastAsia="ru-RU"/>
        </w:rPr>
        <w:t>, </w:t>
      </w:r>
      <w:hyperlink r:id="rId7" w:tooltip="Ассонанс" w:history="1">
        <w:r w:rsidRPr="00770138">
          <w:rPr>
            <w:rFonts w:ascii="Tahoma" w:eastAsia="Times New Roman" w:hAnsi="Tahoma" w:cs="Tahoma"/>
            <w:color w:val="0645AD"/>
            <w:sz w:val="32"/>
            <w:szCs w:val="32"/>
            <w:lang w:eastAsia="ru-RU"/>
          </w:rPr>
          <w:t>ассонанс</w:t>
        </w:r>
      </w:hyperlink>
      <w:r w:rsidRPr="00770138">
        <w:rPr>
          <w:rFonts w:ascii="Tahoma" w:eastAsia="Times New Roman" w:hAnsi="Tahoma" w:cs="Tahoma"/>
          <w:color w:val="202122"/>
          <w:sz w:val="32"/>
          <w:szCs w:val="32"/>
          <w:lang w:eastAsia="ru-RU"/>
        </w:rPr>
        <w:t>, </w:t>
      </w:r>
      <w:hyperlink r:id="rId8" w:tooltip="Рифма" w:history="1">
        <w:r w:rsidRPr="00770138">
          <w:rPr>
            <w:rFonts w:ascii="Tahoma" w:eastAsia="Times New Roman" w:hAnsi="Tahoma" w:cs="Tahoma"/>
            <w:color w:val="0645AD"/>
            <w:sz w:val="32"/>
            <w:szCs w:val="32"/>
            <w:lang w:eastAsia="ru-RU"/>
          </w:rPr>
          <w:t>рифма</w:t>
        </w:r>
      </w:hyperlink>
      <w:r w:rsidRPr="00770138">
        <w:rPr>
          <w:rFonts w:ascii="Tahoma" w:eastAsia="Times New Roman" w:hAnsi="Tahoma" w:cs="Tahoma"/>
          <w:color w:val="202122"/>
          <w:sz w:val="32"/>
          <w:szCs w:val="32"/>
          <w:lang w:eastAsia="ru-RU"/>
        </w:rPr>
        <w:t> и иные звуковые механизмы, делающие высказывание ритмически сжатым.</w:t>
      </w:r>
    </w:p>
    <w:p w:rsidR="00770138" w:rsidRPr="00770138" w:rsidRDefault="005961FF" w:rsidP="005961FF">
      <w:pPr>
        <w:shd w:val="clear" w:color="auto" w:fill="FFFFFF"/>
        <w:spacing w:before="120" w:after="120" w:line="360" w:lineRule="auto"/>
        <w:rPr>
          <w:rFonts w:ascii="Tahoma" w:eastAsia="Times New Roman" w:hAnsi="Tahoma" w:cs="Tahoma"/>
          <w:color w:val="202122"/>
          <w:sz w:val="32"/>
          <w:szCs w:val="32"/>
          <w:lang w:eastAsia="ru-RU"/>
        </w:rPr>
      </w:pPr>
      <w:r w:rsidRPr="005961FF">
        <w:rPr>
          <w:rFonts w:ascii="Tahoma" w:hAnsi="Tahoma" w:cs="Tahoma"/>
          <w:bCs/>
          <w:color w:val="0D0D0D" w:themeColor="text1" w:themeTint="F2"/>
          <w:sz w:val="32"/>
          <w:szCs w:val="32"/>
          <w:shd w:val="clear" w:color="auto" w:fill="FFFFFF"/>
        </w:rPr>
        <w:t>В</w:t>
      </w:r>
      <w:r w:rsidR="00770138" w:rsidRPr="00770138">
        <w:rPr>
          <w:rFonts w:ascii="Tahoma" w:eastAsia="Times New Roman" w:hAnsi="Tahoma" w:cs="Tahoma"/>
          <w:color w:val="202122"/>
          <w:sz w:val="32"/>
          <w:szCs w:val="32"/>
          <w:lang w:eastAsia="ru-RU"/>
        </w:rPr>
        <w:t>се эти приёмы помогают обобщить утверждение, поднять его до уровня </w:t>
      </w:r>
      <w:hyperlink r:id="rId9" w:tooltip="Метафора" w:history="1">
        <w:r w:rsidR="00770138" w:rsidRPr="00770138">
          <w:rPr>
            <w:rFonts w:ascii="Tahoma" w:eastAsia="Times New Roman" w:hAnsi="Tahoma" w:cs="Tahoma"/>
            <w:color w:val="0645AD"/>
            <w:sz w:val="32"/>
            <w:szCs w:val="32"/>
            <w:lang w:eastAsia="ru-RU"/>
          </w:rPr>
          <w:t>метафоры</w:t>
        </w:r>
      </w:hyperlink>
      <w:r w:rsidR="00770138" w:rsidRPr="00770138">
        <w:rPr>
          <w:rFonts w:ascii="Tahoma" w:eastAsia="Times New Roman" w:hAnsi="Tahoma" w:cs="Tahoma"/>
          <w:color w:val="202122"/>
          <w:sz w:val="32"/>
          <w:szCs w:val="32"/>
          <w:lang w:eastAsia="ru-RU"/>
        </w:rPr>
        <w:t>, то есть превратить в типический эквивалент практически бесконечного числа ситуаций. Сочетание нескольких таких приёмов становится для слушателя сигналом, фиксирующим нечто вроде </w:t>
      </w:r>
      <w:hyperlink r:id="rId10" w:tooltip="Дискурс" w:history="1">
        <w:r w:rsidR="00770138" w:rsidRPr="00770138">
          <w:rPr>
            <w:rFonts w:ascii="Tahoma" w:eastAsia="Times New Roman" w:hAnsi="Tahoma" w:cs="Tahoma"/>
            <w:color w:val="0645AD"/>
            <w:sz w:val="32"/>
            <w:szCs w:val="32"/>
            <w:lang w:eastAsia="ru-RU"/>
          </w:rPr>
          <w:t>дискурсивной</w:t>
        </w:r>
      </w:hyperlink>
      <w:r w:rsidR="00770138" w:rsidRPr="00770138">
        <w:rPr>
          <w:rFonts w:ascii="Tahoma" w:eastAsia="Times New Roman" w:hAnsi="Tahoma" w:cs="Tahoma"/>
          <w:color w:val="202122"/>
          <w:sz w:val="32"/>
          <w:szCs w:val="32"/>
          <w:lang w:eastAsia="ru-RU"/>
        </w:rPr>
        <w:t> </w:t>
      </w:r>
      <w:hyperlink r:id="rId11" w:tooltip="Изотопия" w:history="1">
        <w:r w:rsidR="00770138" w:rsidRPr="00770138">
          <w:rPr>
            <w:rFonts w:ascii="Tahoma" w:eastAsia="Times New Roman" w:hAnsi="Tahoma" w:cs="Tahoma"/>
            <w:color w:val="0645AD"/>
            <w:sz w:val="32"/>
            <w:szCs w:val="32"/>
            <w:lang w:eastAsia="ru-RU"/>
          </w:rPr>
          <w:t>изотопии</w:t>
        </w:r>
      </w:hyperlink>
      <w:r w:rsidR="00770138" w:rsidRPr="00770138">
        <w:rPr>
          <w:rFonts w:ascii="Tahoma" w:eastAsia="Times New Roman" w:hAnsi="Tahoma" w:cs="Tahoma"/>
          <w:color w:val="202122"/>
          <w:sz w:val="32"/>
          <w:szCs w:val="32"/>
          <w:lang w:eastAsia="ru-RU"/>
        </w:rPr>
        <w:t>. Можно говорить о «пословичном стиле», существующем как бы вне времени: традиционность — настолько неотъемлемая его черта, что сама мысль об «истоках» пословицы кажется в чём-то противоречивой.</w:t>
      </w:r>
    </w:p>
    <w:p w:rsidR="00770138" w:rsidRDefault="00770138" w:rsidP="005961FF">
      <w:pPr>
        <w:shd w:val="clear" w:color="auto" w:fill="FFFFFF"/>
        <w:spacing w:before="120" w:after="120" w:line="360" w:lineRule="auto"/>
        <w:rPr>
          <w:rFonts w:ascii="Tahoma" w:hAnsi="Tahoma" w:cs="Tahoma"/>
          <w:sz w:val="32"/>
          <w:szCs w:val="32"/>
        </w:rPr>
      </w:pPr>
      <w:r w:rsidRPr="00770138">
        <w:rPr>
          <w:rFonts w:ascii="Tahoma" w:eastAsia="Times New Roman" w:hAnsi="Tahoma" w:cs="Tahoma"/>
          <w:color w:val="202122"/>
          <w:sz w:val="32"/>
          <w:szCs w:val="32"/>
          <w:lang w:eastAsia="ru-RU"/>
        </w:rPr>
        <w:lastRenderedPageBreak/>
        <w:t>Многие русские </w:t>
      </w:r>
      <w:hyperlink r:id="rId12" w:tooltip="Пословицы" w:history="1">
        <w:r w:rsidRPr="00770138">
          <w:rPr>
            <w:rFonts w:ascii="Tahoma" w:eastAsia="Times New Roman" w:hAnsi="Tahoma" w:cs="Tahoma"/>
            <w:i/>
            <w:iCs/>
            <w:color w:val="0645AD"/>
            <w:sz w:val="32"/>
            <w:szCs w:val="32"/>
            <w:lang w:eastAsia="ru-RU"/>
          </w:rPr>
          <w:t>пословицы</w:t>
        </w:r>
      </w:hyperlink>
      <w:r w:rsidRPr="00770138">
        <w:rPr>
          <w:rFonts w:ascii="Tahoma" w:eastAsia="Times New Roman" w:hAnsi="Tahoma" w:cs="Tahoma"/>
          <w:color w:val="202122"/>
          <w:sz w:val="32"/>
          <w:szCs w:val="32"/>
          <w:lang w:eastAsia="ru-RU"/>
        </w:rPr>
        <w:t> состоят из двух соразмерных рифмующихся частей</w:t>
      </w:r>
      <w:r w:rsidR="005961FF">
        <w:rPr>
          <w:rFonts w:ascii="Tahoma" w:eastAsia="Times New Roman" w:hAnsi="Tahoma" w:cs="Tahoma"/>
          <w:color w:val="202122"/>
          <w:sz w:val="32"/>
          <w:szCs w:val="32"/>
          <w:lang w:eastAsia="ru-RU"/>
        </w:rPr>
        <w:t xml:space="preserve">. </w:t>
      </w:r>
      <w:r w:rsidRPr="00770138">
        <w:rPr>
          <w:rFonts w:ascii="Tahoma" w:hAnsi="Tahoma" w:cs="Tahoma"/>
          <w:color w:val="202122"/>
          <w:sz w:val="32"/>
          <w:szCs w:val="32"/>
          <w:shd w:val="clear" w:color="auto" w:fill="FFFFFF"/>
        </w:rPr>
        <w:t>Часть пословиц, укоренившихся на Руси, рождена устным народным творчеством; часть была заимство</w:t>
      </w:r>
      <w:r w:rsidR="005961FF">
        <w:rPr>
          <w:rFonts w:ascii="Tahoma" w:hAnsi="Tahoma" w:cs="Tahoma"/>
          <w:color w:val="202122"/>
          <w:sz w:val="32"/>
          <w:szCs w:val="32"/>
          <w:shd w:val="clear" w:color="auto" w:fill="FFFFFF"/>
        </w:rPr>
        <w:t xml:space="preserve">вана из древних сборников фраз </w:t>
      </w:r>
      <w:r w:rsidRPr="00770138">
        <w:rPr>
          <w:rFonts w:ascii="Tahoma" w:hAnsi="Tahoma" w:cs="Tahoma"/>
          <w:color w:val="202122"/>
          <w:sz w:val="32"/>
          <w:szCs w:val="32"/>
          <w:shd w:val="clear" w:color="auto" w:fill="FFFFFF"/>
        </w:rPr>
        <w:t>и религиозных источников. Многие пословицы происходят из произведений русских писателей — «Горя от ума» </w:t>
      </w:r>
      <w:hyperlink r:id="rId13" w:tooltip="Грибоедов" w:history="1">
        <w:r w:rsidRPr="00770138">
          <w:rPr>
            <w:rStyle w:val="a3"/>
            <w:rFonts w:ascii="Tahoma" w:hAnsi="Tahoma" w:cs="Tahoma"/>
            <w:color w:val="0645AD"/>
            <w:sz w:val="32"/>
            <w:szCs w:val="32"/>
            <w:shd w:val="clear" w:color="auto" w:fill="FFFFFF"/>
          </w:rPr>
          <w:t>Грибоедова</w:t>
        </w:r>
      </w:hyperlink>
      <w:r w:rsidRPr="00770138">
        <w:rPr>
          <w:rFonts w:ascii="Tahoma" w:hAnsi="Tahoma" w:cs="Tahoma"/>
          <w:color w:val="202122"/>
          <w:sz w:val="32"/>
          <w:szCs w:val="32"/>
          <w:shd w:val="clear" w:color="auto" w:fill="FFFFFF"/>
        </w:rPr>
        <w:t>, басен </w:t>
      </w:r>
      <w:hyperlink r:id="rId14" w:tooltip="Крылов, Иван Андреевич" w:history="1">
        <w:r w:rsidRPr="00770138">
          <w:rPr>
            <w:rStyle w:val="a3"/>
            <w:rFonts w:ascii="Tahoma" w:hAnsi="Tahoma" w:cs="Tahoma"/>
            <w:color w:val="0645AD"/>
            <w:sz w:val="32"/>
            <w:szCs w:val="32"/>
            <w:shd w:val="clear" w:color="auto" w:fill="FFFFFF"/>
          </w:rPr>
          <w:t>Крылова</w:t>
        </w:r>
      </w:hyperlink>
    </w:p>
    <w:p w:rsidR="00770138" w:rsidRPr="005961FF" w:rsidRDefault="005961FF" w:rsidP="005961FF">
      <w:pPr>
        <w:shd w:val="clear" w:color="auto" w:fill="FFFFFF"/>
        <w:spacing w:before="120" w:after="120" w:line="360" w:lineRule="auto"/>
        <w:rPr>
          <w:rFonts w:ascii="Tahoma" w:eastAsia="Times New Roman" w:hAnsi="Tahoma" w:cs="Tahoma"/>
          <w:color w:val="202122"/>
          <w:sz w:val="32"/>
          <w:szCs w:val="32"/>
          <w:lang w:eastAsia="ru-RU"/>
        </w:rPr>
      </w:pPr>
      <w:r>
        <w:rPr>
          <w:rFonts w:ascii="Tahoma" w:hAnsi="Tahoma" w:cs="Tahoma"/>
          <w:sz w:val="32"/>
          <w:szCs w:val="32"/>
        </w:rPr>
        <w:t xml:space="preserve">Учить пониманию и применению пословиц следует с детства. Чтобы сделать этот процесс более интересным для детей, попробуйте поиграть в предложенные игры со своим ребёнком дома. </w:t>
      </w:r>
    </w:p>
    <w:p w:rsidR="00FE030B" w:rsidRDefault="00FE030B" w:rsidP="006D49F1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bCs/>
          <w:color w:val="0070C0"/>
          <w:sz w:val="40"/>
          <w:szCs w:val="40"/>
          <w:lang w:eastAsia="ru-RU"/>
        </w:rPr>
      </w:pPr>
    </w:p>
    <w:p w:rsidR="00664733" w:rsidRPr="005A0251" w:rsidRDefault="00770138" w:rsidP="006D49F1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color w:val="0070C0"/>
          <w:sz w:val="40"/>
          <w:szCs w:val="40"/>
          <w:lang w:eastAsia="ru-RU"/>
        </w:rPr>
      </w:pPr>
      <w:r w:rsidRPr="005A0251">
        <w:rPr>
          <w:rFonts w:ascii="Tahoma" w:eastAsia="Times New Roman" w:hAnsi="Tahoma" w:cs="Tahoma"/>
          <w:b/>
          <w:bCs/>
          <w:color w:val="0070C0"/>
          <w:sz w:val="40"/>
          <w:szCs w:val="40"/>
          <w:lang w:eastAsia="ru-RU"/>
        </w:rPr>
        <w:t xml:space="preserve"> </w:t>
      </w:r>
      <w:r w:rsidR="00AF646B" w:rsidRPr="005A0251">
        <w:rPr>
          <w:rFonts w:ascii="Tahoma" w:eastAsia="Times New Roman" w:hAnsi="Tahoma" w:cs="Tahoma"/>
          <w:b/>
          <w:bCs/>
          <w:color w:val="0070C0"/>
          <w:sz w:val="40"/>
          <w:szCs w:val="40"/>
          <w:lang w:eastAsia="ru-RU"/>
        </w:rPr>
        <w:t>«Преврати фразу в пословицу»</w:t>
      </w:r>
    </w:p>
    <w:p w:rsidR="00664733" w:rsidRPr="00FE030B" w:rsidRDefault="00D609ED" w:rsidP="006D49F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Учись всю жизнь - </w:t>
      </w:r>
      <w:r w:rsidRPr="00FE03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Век живи - </w:t>
      </w:r>
      <w:r w:rsidR="00AF646B" w:rsidRPr="00FE03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век учись.</w:t>
      </w:r>
    </w:p>
    <w:p w:rsidR="00664733" w:rsidRPr="00FE030B" w:rsidRDefault="00D609ED" w:rsidP="006D49F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Беречь время – </w:t>
      </w:r>
      <w:r w:rsidRPr="00FE03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Делу - время, потехе -</w:t>
      </w:r>
      <w:r w:rsidR="00AF646B" w:rsidRPr="00FE03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час.</w:t>
      </w:r>
    </w:p>
    <w:p w:rsidR="00664733" w:rsidRPr="00FE030B" w:rsidRDefault="00D609ED" w:rsidP="006D49F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болтай - </w:t>
      </w:r>
      <w:r w:rsidR="00AF646B" w:rsidRPr="00FE03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Держи язык за зубами.</w:t>
      </w:r>
    </w:p>
    <w:p w:rsidR="00664733" w:rsidRPr="00FE030B" w:rsidRDefault="00664733" w:rsidP="006D49F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</w:t>
      </w:r>
      <w:r w:rsidR="00D609ED"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торопись, делай все аккуратно </w:t>
      </w:r>
      <w:r w:rsidR="006D49F1"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D609ED"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609ED" w:rsidRPr="00FE03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Поспешишь - </w:t>
      </w:r>
      <w:r w:rsidRPr="00FE03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людей насмешишь.</w:t>
      </w:r>
    </w:p>
    <w:p w:rsidR="006D49F1" w:rsidRPr="005961FF" w:rsidRDefault="00D609ED" w:rsidP="005961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Доводи начатое дело до конца </w:t>
      </w:r>
      <w:r w:rsidR="006D49F1"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64733" w:rsidRPr="00FE03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Не верь началу, верь концу.</w:t>
      </w:r>
    </w:p>
    <w:p w:rsidR="00FE030B" w:rsidRDefault="00FE030B" w:rsidP="006D49F1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bCs/>
          <w:color w:val="0070C0"/>
          <w:sz w:val="40"/>
          <w:szCs w:val="40"/>
          <w:lang w:eastAsia="ru-RU"/>
        </w:rPr>
      </w:pPr>
    </w:p>
    <w:p w:rsidR="005451B7" w:rsidRPr="005A0251" w:rsidRDefault="00D609ED" w:rsidP="006D49F1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bCs/>
          <w:color w:val="0070C0"/>
          <w:sz w:val="40"/>
          <w:szCs w:val="40"/>
          <w:lang w:eastAsia="ru-RU"/>
        </w:rPr>
      </w:pPr>
      <w:r w:rsidRPr="005A0251">
        <w:rPr>
          <w:rFonts w:ascii="Tahoma" w:eastAsia="Times New Roman" w:hAnsi="Tahoma" w:cs="Tahoma"/>
          <w:b/>
          <w:bCs/>
          <w:color w:val="0070C0"/>
          <w:sz w:val="40"/>
          <w:szCs w:val="40"/>
          <w:lang w:eastAsia="ru-RU"/>
        </w:rPr>
        <w:t>«Закончи пословицу»</w:t>
      </w:r>
    </w:p>
    <w:p w:rsidR="005451B7" w:rsidRPr="00FE030B" w:rsidRDefault="005451B7" w:rsidP="006D49F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Терпение и труд ... (все перетрут).</w:t>
      </w:r>
    </w:p>
    <w:p w:rsidR="005451B7" w:rsidRPr="00FE030B" w:rsidRDefault="005451B7" w:rsidP="006D49F1">
      <w:pPr>
        <w:shd w:val="clear" w:color="auto" w:fill="FFFFFF"/>
        <w:spacing w:after="0" w:line="360" w:lineRule="auto"/>
        <w:ind w:firstLine="30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Дело мастера ... (боится).</w:t>
      </w:r>
    </w:p>
    <w:p w:rsidR="005451B7" w:rsidRPr="00FE030B" w:rsidRDefault="005451B7" w:rsidP="006D49F1">
      <w:pPr>
        <w:shd w:val="clear" w:color="auto" w:fill="FFFFFF"/>
        <w:spacing w:after="0" w:line="360" w:lineRule="auto"/>
        <w:ind w:firstLine="30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волками жить ... (по-волчьи выть).</w:t>
      </w:r>
    </w:p>
    <w:p w:rsidR="005451B7" w:rsidRPr="00FE030B" w:rsidRDefault="005451B7" w:rsidP="006D49F1">
      <w:pPr>
        <w:shd w:val="clear" w:color="auto" w:fill="FFFFFF"/>
        <w:spacing w:after="0" w:line="360" w:lineRule="auto"/>
        <w:ind w:firstLine="30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Яблоко от яблони ... (недалеко падает).</w:t>
      </w:r>
    </w:p>
    <w:p w:rsidR="005451B7" w:rsidRPr="00FE030B" w:rsidRDefault="005451B7" w:rsidP="006D49F1">
      <w:pPr>
        <w:shd w:val="clear" w:color="auto" w:fill="FFFFFF"/>
        <w:spacing w:after="0" w:line="360" w:lineRule="auto"/>
        <w:ind w:firstLine="30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Грамоте учиться ... (всегда пригодится).</w:t>
      </w:r>
    </w:p>
    <w:p w:rsidR="005451B7" w:rsidRPr="00FE030B" w:rsidRDefault="005451B7" w:rsidP="006D49F1">
      <w:pPr>
        <w:shd w:val="clear" w:color="auto" w:fill="FFFFFF"/>
        <w:spacing w:after="0" w:line="360" w:lineRule="auto"/>
        <w:ind w:firstLine="30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Один в поле ... (не воин).</w:t>
      </w:r>
    </w:p>
    <w:p w:rsidR="005451B7" w:rsidRPr="00FE030B" w:rsidRDefault="00D609ED" w:rsidP="006D49F1">
      <w:pPr>
        <w:shd w:val="clear" w:color="auto" w:fill="FFFFFF"/>
        <w:spacing w:after="0" w:line="360" w:lineRule="auto"/>
        <w:ind w:firstLine="30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Ученье — свет ... (а </w:t>
      </w:r>
      <w:proofErr w:type="spellStart"/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неученье</w:t>
      </w:r>
      <w:proofErr w:type="spellEnd"/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5451B7"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тьма).</w:t>
      </w:r>
    </w:p>
    <w:p w:rsidR="00FE030B" w:rsidRPr="00FE030B" w:rsidRDefault="005961FF" w:rsidP="00FE030B">
      <w:pPr>
        <w:shd w:val="clear" w:color="auto" w:fill="FFFFFF"/>
        <w:spacing w:after="0" w:line="360" w:lineRule="auto"/>
        <w:ind w:firstLine="30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посеешь ... (то и пожнешь)</w:t>
      </w:r>
      <w:bookmarkStart w:id="0" w:name="_GoBack"/>
      <w:bookmarkEnd w:id="0"/>
    </w:p>
    <w:p w:rsidR="005451B7" w:rsidRPr="005A0251" w:rsidRDefault="00D609ED" w:rsidP="005A0251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color w:val="0070C0"/>
          <w:sz w:val="40"/>
          <w:szCs w:val="40"/>
          <w:lang w:eastAsia="ru-RU"/>
        </w:rPr>
      </w:pPr>
      <w:r w:rsidRPr="005A0251">
        <w:rPr>
          <w:rFonts w:ascii="Tahoma" w:eastAsia="Times New Roman" w:hAnsi="Tahoma" w:cs="Tahoma"/>
          <w:b/>
          <w:bCs/>
          <w:color w:val="0070C0"/>
          <w:sz w:val="40"/>
          <w:szCs w:val="40"/>
          <w:lang w:eastAsia="ru-RU"/>
        </w:rPr>
        <w:lastRenderedPageBreak/>
        <w:t>«Отгадай»</w:t>
      </w:r>
    </w:p>
    <w:p w:rsidR="005451B7" w:rsidRPr="00FE030B" w:rsidRDefault="005451B7" w:rsidP="006D49F1">
      <w:pPr>
        <w:shd w:val="clear" w:color="auto" w:fill="FFFFFF"/>
        <w:spacing w:after="0" w:line="360" w:lineRule="auto"/>
        <w:ind w:firstLine="30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красен платежом. (</w:t>
      </w:r>
      <w:r w:rsidRPr="00FE03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Долг</w:t>
      </w: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5451B7" w:rsidRPr="00FE030B" w:rsidRDefault="005451B7" w:rsidP="006D49F1">
      <w:pPr>
        <w:shd w:val="clear" w:color="auto" w:fill="FFFFFF"/>
        <w:spacing w:after="0" w:line="360" w:lineRule="auto"/>
        <w:ind w:firstLine="30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Приходит во время еды. (</w:t>
      </w:r>
      <w:r w:rsidRPr="00FE03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Аппетит</w:t>
      </w: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5451B7" w:rsidRPr="00FE030B" w:rsidRDefault="005451B7" w:rsidP="006D49F1">
      <w:pPr>
        <w:shd w:val="clear" w:color="auto" w:fill="FFFFFF"/>
        <w:spacing w:after="0" w:line="360" w:lineRule="auto"/>
        <w:ind w:firstLine="30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укусишь, несмотря на близость местонахождения. (</w:t>
      </w:r>
      <w:r w:rsidRPr="00FE03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Локоть</w:t>
      </w: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5451B7" w:rsidRPr="00FE030B" w:rsidRDefault="005451B7" w:rsidP="006D49F1">
      <w:pPr>
        <w:shd w:val="clear" w:color="auto" w:fill="FFFFFF"/>
        <w:spacing w:after="0" w:line="360" w:lineRule="auto"/>
        <w:ind w:firstLine="30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 труда из водоема не вытащишь. (</w:t>
      </w:r>
      <w:r w:rsidRPr="00FE03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Рыбка</w:t>
      </w: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5451B7" w:rsidRPr="00FE030B" w:rsidRDefault="005451B7" w:rsidP="006D49F1">
      <w:pPr>
        <w:shd w:val="clear" w:color="auto" w:fill="FFFFFF"/>
        <w:spacing w:after="0" w:line="360" w:lineRule="auto"/>
        <w:ind w:firstLine="30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Дорога к обеду. (</w:t>
      </w:r>
      <w:r w:rsidRPr="00FE03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Ложка</w:t>
      </w: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5451B7" w:rsidRPr="00FE030B" w:rsidRDefault="005451B7" w:rsidP="006D49F1">
      <w:pPr>
        <w:shd w:val="clear" w:color="auto" w:fill="FFFFFF"/>
        <w:spacing w:after="0" w:line="360" w:lineRule="auto"/>
        <w:ind w:firstLine="30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нему провожают. (</w:t>
      </w:r>
      <w:r w:rsidRPr="00FE03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Ум</w:t>
      </w:r>
      <w:r w:rsidR="00CE029A"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5451B7" w:rsidRPr="00FE030B" w:rsidRDefault="005451B7" w:rsidP="006D49F1">
      <w:pPr>
        <w:shd w:val="clear" w:color="auto" w:fill="FFFFFF"/>
        <w:spacing w:after="0" w:line="360" w:lineRule="auto"/>
        <w:ind w:firstLine="30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не приходится товарищем свинье. (</w:t>
      </w:r>
      <w:r w:rsidRPr="00FE03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Гусь</w:t>
      </w: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5451B7" w:rsidRPr="00FE030B" w:rsidRDefault="005451B7" w:rsidP="006D49F1">
      <w:pPr>
        <w:shd w:val="clear" w:color="auto" w:fill="FFFFFF"/>
        <w:spacing w:after="0" w:line="360" w:lineRule="auto"/>
        <w:ind w:firstLine="30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Они считаются классической парой. (</w:t>
      </w:r>
      <w:r w:rsidRPr="00FE03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Сапоги</w:t>
      </w: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5451B7" w:rsidRPr="00FE030B" w:rsidRDefault="005451B7" w:rsidP="006D49F1">
      <w:pPr>
        <w:shd w:val="clear" w:color="auto" w:fill="FFFFFF"/>
        <w:spacing w:after="0" w:line="360" w:lineRule="auto"/>
        <w:ind w:firstLine="30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Всему голова. (</w:t>
      </w:r>
      <w:r w:rsidRPr="00FE03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Хлеб</w:t>
      </w: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5451B7" w:rsidRPr="00FE030B" w:rsidRDefault="005451B7" w:rsidP="006D49F1">
      <w:pPr>
        <w:shd w:val="clear" w:color="auto" w:fill="FFFFFF"/>
        <w:spacing w:after="0" w:line="360" w:lineRule="auto"/>
        <w:ind w:firstLine="30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Порядковый номер блина, получившегося комом. (</w:t>
      </w:r>
      <w:r w:rsidRPr="00FE03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Первый</w:t>
      </w: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5451B7" w:rsidRPr="00FE030B" w:rsidRDefault="005451B7" w:rsidP="006D49F1">
      <w:pPr>
        <w:shd w:val="clear" w:color="auto" w:fill="FFFFFF"/>
        <w:spacing w:after="0" w:line="360" w:lineRule="auto"/>
        <w:ind w:firstLine="30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них нет товарищей. (</w:t>
      </w:r>
      <w:r w:rsidRPr="00FE03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Вкус и цвет</w:t>
      </w: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5451B7" w:rsidRPr="00FE030B" w:rsidRDefault="005451B7" w:rsidP="006D49F1">
      <w:pPr>
        <w:shd w:val="clear" w:color="auto" w:fill="FFFFFF"/>
        <w:spacing w:after="0" w:line="360" w:lineRule="auto"/>
        <w:ind w:firstLine="30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 нельзя испортить кашу. (</w:t>
      </w:r>
      <w:r w:rsidRPr="00FE03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Масло</w:t>
      </w: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5451B7" w:rsidRPr="00FE030B" w:rsidRDefault="005451B7" w:rsidP="006D49F1">
      <w:pPr>
        <w:shd w:val="clear" w:color="auto" w:fill="FFFFFF"/>
        <w:spacing w:after="0" w:line="360" w:lineRule="auto"/>
        <w:ind w:firstLine="30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Чужой, куда бросают камни. (</w:t>
      </w:r>
      <w:r w:rsidRPr="00FE03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Огород</w:t>
      </w: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5451B7" w:rsidRPr="00FE030B" w:rsidRDefault="005451B7" w:rsidP="006D49F1">
      <w:pPr>
        <w:shd w:val="clear" w:color="auto" w:fill="FFFFFF"/>
        <w:spacing w:after="0" w:line="360" w:lineRule="auto"/>
        <w:ind w:firstLine="30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Мать ученья среднего рода. (</w:t>
      </w:r>
      <w:r w:rsidRPr="00FE03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Повторенье</w:t>
      </w:r>
      <w:r w:rsidR="00CE029A"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5451B7" w:rsidRPr="00FE030B" w:rsidRDefault="005451B7" w:rsidP="006D49F1">
      <w:pPr>
        <w:shd w:val="clear" w:color="auto" w:fill="FFFFFF"/>
        <w:spacing w:after="0" w:line="360" w:lineRule="auto"/>
        <w:ind w:firstLine="30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Друг человека. (</w:t>
      </w:r>
      <w:r w:rsidRPr="00FE03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Собака</w:t>
      </w: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5451B7" w:rsidRPr="00FE030B" w:rsidRDefault="005451B7" w:rsidP="006D49F1">
      <w:pPr>
        <w:shd w:val="clear" w:color="auto" w:fill="FFFFFF"/>
        <w:spacing w:after="0" w:line="360" w:lineRule="auto"/>
        <w:ind w:firstLine="30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Любитель кататься в масле. (</w:t>
      </w:r>
      <w:r w:rsidRPr="00FE03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Сыр</w:t>
      </w: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5451B7" w:rsidRPr="00FE030B" w:rsidRDefault="005451B7" w:rsidP="006D49F1">
      <w:pPr>
        <w:shd w:val="clear" w:color="auto" w:fill="FFFFFF"/>
        <w:spacing w:after="0" w:line="360" w:lineRule="auto"/>
        <w:ind w:firstLine="30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 ее завершения бесполезно махать руками. (</w:t>
      </w:r>
      <w:r w:rsidRPr="00FE03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Драка</w:t>
      </w: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5451B7" w:rsidRPr="00FE030B" w:rsidRDefault="005451B7" w:rsidP="006D49F1">
      <w:pPr>
        <w:shd w:val="clear" w:color="auto" w:fill="FFFFFF"/>
        <w:spacing w:after="0" w:line="360" w:lineRule="auto"/>
        <w:ind w:firstLine="30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0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Время года для приготовления саней. (</w:t>
      </w:r>
      <w:r w:rsidR="00CE029A" w:rsidRPr="00FE030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Лето)</w:t>
      </w:r>
    </w:p>
    <w:sectPr w:rsidR="005451B7" w:rsidRPr="00FE030B" w:rsidSect="00FE030B">
      <w:pgSz w:w="11906" w:h="16838"/>
      <w:pgMar w:top="720" w:right="720" w:bottom="720" w:left="720" w:header="708" w:footer="708" w:gutter="0"/>
      <w:pgBorders w:offsetFrom="page">
        <w:top w:val="triple" w:sz="4" w:space="24" w:color="FFFF00"/>
        <w:left w:val="triple" w:sz="4" w:space="24" w:color="FFFF00"/>
        <w:bottom w:val="triple" w:sz="4" w:space="24" w:color="FFFF00"/>
        <w:right w:val="triple" w:sz="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6134"/>
    <w:multiLevelType w:val="multilevel"/>
    <w:tmpl w:val="8D72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50F23"/>
    <w:multiLevelType w:val="hybridMultilevel"/>
    <w:tmpl w:val="C1D0F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3D"/>
    <w:rsid w:val="000D446E"/>
    <w:rsid w:val="00524DEE"/>
    <w:rsid w:val="005451B7"/>
    <w:rsid w:val="00584B98"/>
    <w:rsid w:val="005961FF"/>
    <w:rsid w:val="005A0251"/>
    <w:rsid w:val="005B255A"/>
    <w:rsid w:val="006131A9"/>
    <w:rsid w:val="00664733"/>
    <w:rsid w:val="006D49F1"/>
    <w:rsid w:val="00770138"/>
    <w:rsid w:val="00927DE9"/>
    <w:rsid w:val="00A567CF"/>
    <w:rsid w:val="00AD603D"/>
    <w:rsid w:val="00AF646B"/>
    <w:rsid w:val="00B23E92"/>
    <w:rsid w:val="00CE029A"/>
    <w:rsid w:val="00D609ED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9620B-0C6B-4DE7-9345-AE09CF62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54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51B7"/>
  </w:style>
  <w:style w:type="paragraph" w:customStyle="1" w:styleId="c8">
    <w:name w:val="c8"/>
    <w:basedOn w:val="a"/>
    <w:rsid w:val="0054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451B7"/>
  </w:style>
  <w:style w:type="character" w:customStyle="1" w:styleId="c2">
    <w:name w:val="c2"/>
    <w:basedOn w:val="a0"/>
    <w:rsid w:val="005451B7"/>
  </w:style>
  <w:style w:type="paragraph" w:customStyle="1" w:styleId="c3">
    <w:name w:val="c3"/>
    <w:basedOn w:val="a"/>
    <w:rsid w:val="0054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4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4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451B7"/>
  </w:style>
  <w:style w:type="paragraph" w:customStyle="1" w:styleId="c17">
    <w:name w:val="c17"/>
    <w:basedOn w:val="a"/>
    <w:rsid w:val="0054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54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4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451B7"/>
  </w:style>
  <w:style w:type="character" w:styleId="a3">
    <w:name w:val="Hyperlink"/>
    <w:basedOn w:val="a0"/>
    <w:uiPriority w:val="99"/>
    <w:semiHidden/>
    <w:unhideWhenUsed/>
    <w:rsid w:val="00770138"/>
    <w:rPr>
      <w:color w:val="0000FF"/>
      <w:u w:val="single"/>
    </w:rPr>
  </w:style>
  <w:style w:type="character" w:customStyle="1" w:styleId="cite-bracket">
    <w:name w:val="cite-bracket"/>
    <w:basedOn w:val="a0"/>
    <w:rsid w:val="00770138"/>
  </w:style>
  <w:style w:type="paragraph" w:styleId="a4">
    <w:name w:val="Normal (Web)"/>
    <w:basedOn w:val="a"/>
    <w:uiPriority w:val="99"/>
    <w:semiHidden/>
    <w:unhideWhenUsed/>
    <w:rsid w:val="0077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96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9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8%D1%84%D0%BC%D0%B0" TargetMode="External"/><Relationship Id="rId13" Type="http://schemas.openxmlformats.org/officeDocument/2006/relationships/hyperlink" Target="https://ru.wikipedia.org/wiki/%D0%93%D1%80%D0%B8%D0%B1%D0%BE%D0%B5%D0%B4%D0%BE%D0%B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1%81%D1%81%D0%BE%D0%BD%D0%B0%D0%BD%D1%81" TargetMode="External"/><Relationship Id="rId12" Type="http://schemas.openxmlformats.org/officeDocument/2006/relationships/hyperlink" Target="https://ru.wikipedia.org/wiki/%D0%9F%D0%BE%D1%81%D0%BB%D0%BE%D0%B2%D0%B8%D1%86%D1%8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B%D0%BB%D0%B8%D1%82%D0%B5%D1%80%D0%B0%D1%86%D0%B8%D1%8F" TargetMode="External"/><Relationship Id="rId11" Type="http://schemas.openxmlformats.org/officeDocument/2006/relationships/hyperlink" Target="https://ru.wikipedia.org/wiki/%D0%98%D0%B7%D0%BE%D1%82%D0%BE%D0%BF%D0%B8%D1%8F" TargetMode="External"/><Relationship Id="rId5" Type="http://schemas.openxmlformats.org/officeDocument/2006/relationships/hyperlink" Target="https://ru.wikipedia.org/wiki/%D0%9F%D0%B0%D1%80%D0%B0%D0%BB%D0%BB%D0%B5%D0%BB%D0%B8%D0%B7%D0%BC_(%D1%80%D0%B8%D1%82%D0%BE%D1%80%D0%B8%D0%BA%D0%B0)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4%D0%B8%D1%81%D0%BA%D1%83%D1%80%D1%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5%D1%82%D0%B0%D1%84%D0%BE%D1%80%D0%B0" TargetMode="External"/><Relationship Id="rId14" Type="http://schemas.openxmlformats.org/officeDocument/2006/relationships/hyperlink" Target="https://ru.wikipedia.org/wiki/%D0%9A%D1%80%D1%8B%D0%BB%D0%BE%D0%B2,_%D0%98%D0%B2%D0%B0%D0%BD_%D0%90%D0%BD%D0%B4%D1%80%D0%B5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2019-11-10T17:26:00Z</dcterms:created>
  <dcterms:modified xsi:type="dcterms:W3CDTF">2025-02-02T21:20:00Z</dcterms:modified>
</cp:coreProperties>
</file>